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A62B38" w:rsidRDefault="005D4FFF" w:rsidP="005D4FFF">
      <w:pPr>
        <w:rPr>
          <w:rFonts w:ascii="Cambria" w:hAnsi="Cambria"/>
        </w:rPr>
      </w:pPr>
    </w:p>
    <w:p w14:paraId="1F5CBBBB" w14:textId="77777777" w:rsidR="005D4FFF" w:rsidRPr="00A62B38" w:rsidRDefault="005D4FFF" w:rsidP="005D4FFF">
      <w:pPr>
        <w:rPr>
          <w:rFonts w:ascii="Cambria" w:hAnsi="Cambria"/>
        </w:rPr>
      </w:pPr>
    </w:p>
    <w:p w14:paraId="439AB752" w14:textId="77777777" w:rsidR="005D4FFF" w:rsidRPr="00A62B3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5B8EF622" w:rsidR="005D4FFF" w:rsidRPr="00A62B38" w:rsidRDefault="00767807" w:rsidP="00597271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A62B38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A17164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A62B3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5% over </w:t>
      </w:r>
      <w:proofErr w:type="gramStart"/>
      <w:r w:rsidRPr="00A62B38">
        <w:rPr>
          <w:rFonts w:ascii="Cambria" w:hAnsi="Cambria"/>
          <w:color w:val="434E7E"/>
          <w:spacing w:val="-1"/>
          <w:sz w:val="40"/>
          <w:szCs w:val="40"/>
        </w:rPr>
        <w:t>baseline</w:t>
      </w:r>
      <w:proofErr w:type="gramEnd"/>
    </w:p>
    <w:p w14:paraId="501D6E10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4143295" w14:textId="53AD8232" w:rsidR="007D3471" w:rsidRDefault="007D3471" w:rsidP="007D347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Establish your baseline </w:t>
      </w:r>
      <w:r w:rsidR="008C42AF"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measurement.</w:t>
      </w:r>
    </w:p>
    <w:p w14:paraId="65E53EA4" w14:textId="77777777" w:rsidR="007D3471" w:rsidRDefault="007D3471" w:rsidP="007D347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26A1027B" w14:textId="77777777" w:rsidR="007D3471" w:rsidRDefault="007D3471" w:rsidP="007D347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09E8E78D" w14:textId="2686D234" w:rsidR="007D3471" w:rsidRPr="00F27025" w:rsidRDefault="007D3471" w:rsidP="007D3471">
      <w:pPr>
        <w:pStyle w:val="BodyText"/>
        <w:numPr>
          <w:ilvl w:val="2"/>
          <w:numId w:val="9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5% reduction in </w:t>
      </w:r>
      <w:r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use over baseline.</w:t>
      </w:r>
    </w:p>
    <w:p w14:paraId="4707CEE9" w14:textId="77777777" w:rsidR="007D3471" w:rsidRPr="00F27025" w:rsidRDefault="007D3471" w:rsidP="007D3471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11998D73" w14:textId="77777777" w:rsidR="007D3471" w:rsidRPr="00A13EEC" w:rsidRDefault="007D3471" w:rsidP="007D3471">
      <w:pPr>
        <w:pStyle w:val="BodyText"/>
        <w:numPr>
          <w:ilvl w:val="0"/>
          <w:numId w:val="8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4AD42F39" w14:textId="795680A1" w:rsidR="007D3471" w:rsidRPr="00F27025" w:rsidRDefault="007D3471" w:rsidP="007D3471">
      <w:pPr>
        <w:pStyle w:val="BodyText"/>
        <w:numPr>
          <w:ilvl w:val="0"/>
          <w:numId w:val="8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C77356">
        <w:rPr>
          <w:rFonts w:ascii="Cambria" w:hAnsi="Cambria"/>
          <w:iCs/>
          <w:color w:val="B31983"/>
        </w:rPr>
        <w:t>water</w:t>
      </w:r>
      <w:r>
        <w:rPr>
          <w:rFonts w:ascii="Cambria" w:hAnsi="Cambria"/>
          <w:iCs/>
          <w:color w:val="B31983"/>
        </w:rPr>
        <w:t xml:space="preserve"> consumption</w:t>
      </w:r>
      <w:r w:rsidRPr="00F27025">
        <w:rPr>
          <w:rFonts w:ascii="Cambria" w:hAnsi="Cambria"/>
          <w:iCs/>
          <w:color w:val="B31983"/>
        </w:rPr>
        <w:t xml:space="preserve"> data for the entire property, you </w:t>
      </w:r>
      <w:r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 under management control and tenant </w:t>
      </w:r>
      <w:r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>
        <w:rPr>
          <w:rFonts w:ascii="Cambria" w:hAnsi="Cambria"/>
          <w:iCs/>
          <w:color w:val="B31983"/>
        </w:rPr>
        <w:t>.</w:t>
      </w:r>
    </w:p>
    <w:p w14:paraId="15339CBE" w14:textId="0691A02B" w:rsidR="007D3471" w:rsidRPr="00F54FE8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data</w:t>
      </w:r>
      <w:r>
        <w:rPr>
          <w:rFonts w:ascii="Cambria" w:hAnsi="Cambria"/>
          <w:color w:val="B31983"/>
        </w:rPr>
        <w:t>, you have two options:</w:t>
      </w:r>
    </w:p>
    <w:p w14:paraId="7810EFB9" w14:textId="1ED83D7A" w:rsidR="007D3471" w:rsidRPr="00D32E09" w:rsidRDefault="007D3471" w:rsidP="007D347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C77356">
        <w:rPr>
          <w:rFonts w:ascii="Cambria" w:hAnsi="Cambria"/>
          <w:b/>
          <w:bCs w:val="0"/>
          <w:color w:val="B31983"/>
        </w:rPr>
        <w:t>: Tenant data</w:t>
      </w:r>
    </w:p>
    <w:p w14:paraId="3CC99015" w14:textId="4CFF4886" w:rsidR="007D3471" w:rsidRDefault="007D3471" w:rsidP="007D3471">
      <w:pPr>
        <w:pStyle w:val="BodyText"/>
        <w:ind w:left="1584" w:firstLine="0"/>
        <w:rPr>
          <w:rFonts w:ascii="Cambria" w:hAnsi="Cambria"/>
          <w:color w:val="B31983"/>
        </w:rPr>
      </w:pPr>
      <w:bookmarkStart w:id="0" w:name="_Hlk67904658"/>
      <w:r>
        <w:rPr>
          <w:rFonts w:ascii="Cambria" w:hAnsi="Cambria"/>
          <w:color w:val="B31983"/>
        </w:rPr>
        <w:t xml:space="preserve">Use </w:t>
      </w:r>
      <w:r w:rsidR="00C77356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0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1BA9437B" w14:textId="7531C2C8" w:rsidR="007D3471" w:rsidRPr="00D32E09" w:rsidRDefault="007D3471" w:rsidP="007D347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C77356">
        <w:rPr>
          <w:rFonts w:ascii="Cambria" w:hAnsi="Cambria"/>
          <w:b/>
          <w:bCs w:val="0"/>
          <w:color w:val="B31983"/>
        </w:rPr>
        <w:t>: Management-controlled areas</w:t>
      </w:r>
    </w:p>
    <w:p w14:paraId="478E94F5" w14:textId="3E49ADBA" w:rsidR="007D3471" w:rsidRDefault="007D3471" w:rsidP="007D347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</w:t>
      </w:r>
      <w:r w:rsidR="00F301A2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43F55B96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6C76881" w14:textId="77777777" w:rsidR="007D3471" w:rsidRPr="00877F91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14:paraId="55F5C6D7" w14:textId="00DA1CF0" w:rsidR="00844671" w:rsidRPr="00CA25EE" w:rsidRDefault="00844671" w:rsidP="008446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iCs/>
          <w:color w:val="B31983"/>
        </w:rPr>
      </w:pPr>
      <w:hyperlink r:id="rId8" w:history="1">
        <w:r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>
        <w:rPr>
          <w:rFonts w:ascii="Cambria" w:hAnsi="Cambria"/>
          <w:iCs/>
          <w:color w:val="B31983"/>
        </w:rPr>
        <w:t xml:space="preserve"> with IREM’s account in ENERGY STAR</w:t>
      </w:r>
      <w:r w:rsidRPr="00A13EEC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 Portfolio Manager</w:t>
      </w:r>
      <w:r w:rsidRPr="00A13EEC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. 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eastAsia="Calibri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26DD2CF5" w14:textId="77777777" w:rsidR="00C77356" w:rsidRDefault="00C77356" w:rsidP="00C77356">
      <w:pPr>
        <w:rPr>
          <w:rFonts w:ascii="Cambria" w:eastAsia="Arial" w:hAnsi="Cambria"/>
          <w:color w:val="414042"/>
        </w:rPr>
      </w:pPr>
    </w:p>
    <w:p w14:paraId="23A5FD8D" w14:textId="698E4AB5" w:rsidR="00AB062B" w:rsidRPr="00A62B38" w:rsidRDefault="002B2165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Enter</w:t>
      </w:r>
      <w:r w:rsidR="00767807" w:rsidRPr="00A62B38">
        <w:rPr>
          <w:rFonts w:ascii="Cambria" w:eastAsia="Arial" w:hAnsi="Cambria"/>
          <w:color w:val="414042"/>
        </w:rPr>
        <w:t xml:space="preserve"> the baseline year-ending date and annual water </w:t>
      </w:r>
      <w:r w:rsidR="0042474D">
        <w:rPr>
          <w:rFonts w:ascii="Cambria" w:eastAsia="Arial" w:hAnsi="Cambria"/>
          <w:color w:val="414042"/>
        </w:rPr>
        <w:t>use</w:t>
      </w:r>
      <w:r w:rsidR="00767807" w:rsidRPr="00A62B38">
        <w:rPr>
          <w:rFonts w:ascii="Cambria" w:eastAsia="Arial" w:hAnsi="Cambria"/>
          <w:color w:val="414042"/>
        </w:rPr>
        <w:t>.</w:t>
      </w:r>
    </w:p>
    <w:p w14:paraId="51322055" w14:textId="526E23A7" w:rsidR="003831A3" w:rsidRPr="00A62B38" w:rsidRDefault="003831A3" w:rsidP="00FF2277">
      <w:pPr>
        <w:tabs>
          <w:tab w:val="left" w:pos="4410"/>
        </w:tabs>
        <w:spacing w:before="100" w:beforeAutospacing="1" w:after="120"/>
        <w:ind w:left="630" w:right="90"/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Baseline year-ending date</w:t>
      </w:r>
      <w:r w:rsidR="002B2165" w:rsidRPr="00A62B38">
        <w:rPr>
          <w:rFonts w:ascii="Cambria" w:eastAsia="Arial" w:hAnsi="Cambria"/>
          <w:color w:val="414042"/>
        </w:rPr>
        <w:tab/>
      </w:r>
      <w:r w:rsidRPr="00A62B38">
        <w:rPr>
          <w:rFonts w:ascii="Cambria" w:eastAsia="Arial" w:hAnsi="Cambria"/>
          <w:color w:val="414042"/>
        </w:rPr>
        <w:t xml:space="preserve">Annual water use in gallons, </w:t>
      </w:r>
      <w:proofErr w:type="spellStart"/>
      <w:r w:rsidRPr="00A62B38">
        <w:rPr>
          <w:rFonts w:ascii="Cambria" w:eastAsia="Arial" w:hAnsi="Cambria"/>
          <w:color w:val="414042"/>
        </w:rPr>
        <w:t>kgal</w:t>
      </w:r>
      <w:proofErr w:type="spellEnd"/>
      <w:r w:rsidRPr="00A62B38">
        <w:rPr>
          <w:rFonts w:ascii="Cambria" w:eastAsia="Arial" w:hAnsi="Cambria"/>
          <w:color w:val="414042"/>
        </w:rPr>
        <w:t xml:space="preserve">, or </w:t>
      </w:r>
      <w:proofErr w:type="gramStart"/>
      <w:r w:rsidRPr="00A62B38">
        <w:rPr>
          <w:rFonts w:ascii="Cambria" w:eastAsia="Arial" w:hAnsi="Cambria"/>
          <w:color w:val="414042"/>
        </w:rPr>
        <w:t>CCFs</w:t>
      </w:r>
      <w:proofErr w:type="gramEnd"/>
    </w:p>
    <w:tbl>
      <w:tblPr>
        <w:tblW w:w="0" w:type="auto"/>
        <w:tblInd w:w="44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A62B38" w14:paraId="784D9A2F" w14:textId="77777777" w:rsidTr="00D95707">
        <w:trPr>
          <w:trHeight w:hRule="exact" w:val="596"/>
        </w:trPr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B0F34C6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16845E0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12660FEA" w14:textId="77777777" w:rsidR="00FF2277" w:rsidRDefault="00FF2277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68FEE5E8" w14:textId="31E5060D" w:rsidR="007A6C8C" w:rsidRPr="00A62B38" w:rsidRDefault="002B2165" w:rsidP="008C2F89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lastRenderedPageBreak/>
        <w:t>Enter</w:t>
      </w:r>
      <w:r w:rsidR="00767807" w:rsidRPr="00A62B38">
        <w:rPr>
          <w:rFonts w:ascii="Cambria" w:hAnsi="Cambria"/>
          <w:color w:val="414042"/>
        </w:rPr>
        <w:t xml:space="preserve"> the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year-ending date</w:t>
      </w:r>
      <w:r w:rsidRPr="00A62B38">
        <w:rPr>
          <w:rFonts w:ascii="Cambria" w:hAnsi="Cambria"/>
          <w:color w:val="414042"/>
        </w:rPr>
        <w:t xml:space="preserve">,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annual water use, and percentage improvement over the established baseline</w:t>
      </w:r>
      <w:r w:rsidR="007A6C8C" w:rsidRPr="00A62B38">
        <w:rPr>
          <w:rFonts w:ascii="Cambria" w:hAnsi="Cambria"/>
          <w:color w:val="414042"/>
        </w:rPr>
        <w:t>.</w:t>
      </w:r>
    </w:p>
    <w:tbl>
      <w:tblPr>
        <w:tblW w:w="7818" w:type="dxa"/>
        <w:tblInd w:w="405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A62B38" w14:paraId="4D67A8A8" w14:textId="77777777" w:rsidTr="00FF2277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FBDE6BE" w14:textId="480FC88E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bookmarkStart w:id="1" w:name="_Hlk61447786"/>
            <w:r>
              <w:rPr>
                <w:rFonts w:ascii="Cambria" w:eastAsia="Times New Roman" w:hAnsi="Cambria" w:cs="Calibri"/>
                <w:bCs w:val="0"/>
                <w:color w:val="414042"/>
              </w:rPr>
              <w:t>Comparison y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349D926" w14:textId="5EDA1B1C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>
              <w:rPr>
                <w:rFonts w:ascii="Cambria" w:eastAsia="Times New Roman" w:hAnsi="Cambria" w:cs="Calibri"/>
                <w:bCs w:val="0"/>
                <w:color w:val="414042"/>
              </w:rPr>
              <w:t>A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nnual water </w:t>
            </w:r>
            <w:proofErr w:type="gram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use</w:t>
            </w:r>
            <w:proofErr w:type="gram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 in gallons, </w:t>
            </w:r>
            <w:proofErr w:type="spell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kgal</w:t>
            </w:r>
            <w:proofErr w:type="spell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A62B38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A62B38">
              <w:rPr>
                <w:rFonts w:ascii="Cambria" w:eastAsia="Times New Roman" w:hAnsi="Cambria" w:cs="Calibri"/>
                <w:bCs w:val="0"/>
                <w:color w:val="414042"/>
              </w:rPr>
              <w:t>Percentage improvement</w:t>
            </w:r>
          </w:p>
        </w:tc>
      </w:tr>
      <w:tr w:rsidR="007A6C8C" w:rsidRPr="00A62B38" w14:paraId="7C6AF1F1" w14:textId="77777777" w:rsidTr="00D95707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D2C96E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2A5B2C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29C818C4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1"/>
    </w:tbl>
    <w:p w14:paraId="70052799" w14:textId="77777777" w:rsidR="00010012" w:rsidRPr="00A62B38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4C5491DC" w:rsidR="00010012" w:rsidRPr="00A62B3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B31983"/>
        </w:rPr>
        <w:t>Alternative documentation</w:t>
      </w:r>
      <w:r w:rsidRPr="00A62B38">
        <w:rPr>
          <w:rFonts w:ascii="Cambria" w:hAnsi="Cambria"/>
          <w:color w:val="B31983"/>
        </w:rPr>
        <w:br/>
      </w:r>
      <w:r w:rsidRPr="00A62B38">
        <w:rPr>
          <w:rFonts w:ascii="Cambria" w:hAnsi="Cambria"/>
          <w:color w:val="414042"/>
        </w:rPr>
        <w:t>Instead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of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this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form,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you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may</w:t>
      </w:r>
      <w:r w:rsidRPr="00A62B38">
        <w:rPr>
          <w:rFonts w:ascii="Cambria" w:hAnsi="Cambria"/>
          <w:color w:val="414042"/>
          <w:spacing w:val="-4"/>
        </w:rPr>
        <w:t xml:space="preserve"> </w:t>
      </w:r>
      <w:r w:rsidRPr="00A62B38">
        <w:rPr>
          <w:rFonts w:ascii="Cambria" w:hAnsi="Cambria"/>
          <w:color w:val="414042"/>
        </w:rPr>
        <w:t>submit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the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following</w:t>
      </w:r>
      <w:r w:rsidRPr="00A62B38">
        <w:rPr>
          <w:rFonts w:ascii="Cambria" w:hAnsi="Cambria"/>
          <w:color w:val="414042"/>
          <w:spacing w:val="-6"/>
        </w:rPr>
        <w:t xml:space="preserve"> </w:t>
      </w:r>
      <w:r w:rsidRPr="00A62B38">
        <w:rPr>
          <w:rFonts w:ascii="Cambria" w:hAnsi="Cambria"/>
          <w:color w:val="414042"/>
        </w:rPr>
        <w:t>to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IREM</w:t>
      </w:r>
      <w:r w:rsidR="00991AC9" w:rsidRPr="00A62B38">
        <w:rPr>
          <w:rFonts w:ascii="Cambria" w:hAnsi="Cambria"/>
          <w:color w:val="414042"/>
          <w:vertAlign w:val="superscript"/>
        </w:rPr>
        <w:t>®</w:t>
      </w:r>
      <w:r w:rsidRPr="00A62B38">
        <w:rPr>
          <w:rFonts w:ascii="Cambria" w:hAnsi="Cambria"/>
          <w:color w:val="414042"/>
        </w:rPr>
        <w:t>:</w:t>
      </w:r>
    </w:p>
    <w:p w14:paraId="1CBE3652" w14:textId="794127E5" w:rsidR="00767807" w:rsidRPr="00A62B38" w:rsidRDefault="00A02459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9" w:history="1">
        <w:r w:rsidR="00CB3243" w:rsidRPr="00A02459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CB3243" w:rsidRPr="00A02459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CB3243">
        <w:rPr>
          <w:rFonts w:ascii="Cambria" w:hAnsi="Cambria"/>
          <w:color w:val="414042"/>
        </w:rPr>
        <w:t xml:space="preserve"> with IREM’s account in ENERGY STAR Portfolio Manager</w:t>
      </w:r>
    </w:p>
    <w:p w14:paraId="0EC35BD9" w14:textId="0F124E5A" w:rsidR="00010012" w:rsidRPr="00A62B38" w:rsidRDefault="00010012" w:rsidP="00FF6B24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A62B38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2247" w14:textId="77777777" w:rsidR="0004347E" w:rsidRDefault="0004347E" w:rsidP="005D4FFF">
      <w:r>
        <w:separator/>
      </w:r>
    </w:p>
  </w:endnote>
  <w:endnote w:type="continuationSeparator" w:id="0">
    <w:p w14:paraId="687570AD" w14:textId="77777777" w:rsidR="0004347E" w:rsidRDefault="0004347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BE23" w14:textId="37D63DDC" w:rsidR="004B3519" w:rsidRPr="00B74462" w:rsidRDefault="002738C7" w:rsidP="00B744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74462">
      <w:rPr>
        <w:rFonts w:ascii="Cambria" w:hAnsi="Cambria"/>
        <w:color w:val="414042"/>
        <w:sz w:val="18"/>
        <w:szCs w:val="18"/>
      </w:rPr>
      <w:fldChar w:fldCharType="begin"/>
    </w:r>
    <w:r w:rsidRPr="00B744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74462">
      <w:rPr>
        <w:rFonts w:ascii="Cambria" w:hAnsi="Cambria"/>
        <w:color w:val="414042"/>
        <w:sz w:val="18"/>
        <w:szCs w:val="18"/>
      </w:rPr>
      <w:fldChar w:fldCharType="separate"/>
    </w:r>
    <w:r w:rsidRPr="00B74462">
      <w:rPr>
        <w:rFonts w:ascii="Cambria" w:hAnsi="Cambria"/>
        <w:noProof/>
        <w:color w:val="414042"/>
        <w:sz w:val="18"/>
        <w:szCs w:val="18"/>
      </w:rPr>
      <w:t>2</w:t>
    </w:r>
    <w:r w:rsidRPr="00B744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D957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fldChar w:fldCharType="begin"/>
    </w:r>
    <w:r w:rsidRPr="00D957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95707">
      <w:rPr>
        <w:rFonts w:ascii="Cambria" w:hAnsi="Cambria"/>
        <w:color w:val="414042"/>
        <w:sz w:val="18"/>
        <w:szCs w:val="18"/>
      </w:rPr>
      <w:fldChar w:fldCharType="separate"/>
    </w:r>
    <w:r w:rsidRPr="00D95707">
      <w:rPr>
        <w:rFonts w:ascii="Cambria" w:hAnsi="Cambria"/>
        <w:noProof/>
        <w:color w:val="414042"/>
        <w:sz w:val="18"/>
        <w:szCs w:val="18"/>
      </w:rPr>
      <w:t>2</w:t>
    </w:r>
    <w:r w:rsidRPr="00D95707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8228D" w14:textId="43B799A3" w:rsidR="004B3519" w:rsidRPr="00D95707" w:rsidRDefault="00D95707">
    <w:pPr>
      <w:pStyle w:val="Footer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t>v</w:t>
    </w:r>
    <w:r w:rsidR="002738C7" w:rsidRPr="00D95707">
      <w:rPr>
        <w:rFonts w:ascii="Cambria" w:hAnsi="Cambria"/>
        <w:color w:val="414042"/>
        <w:sz w:val="18"/>
        <w:szCs w:val="18"/>
      </w:rPr>
      <w:t>20</w:t>
    </w:r>
    <w:r w:rsidRPr="00D95707">
      <w:rPr>
        <w:rFonts w:ascii="Cambria" w:hAnsi="Cambria"/>
        <w:color w:val="414042"/>
        <w:sz w:val="18"/>
        <w:szCs w:val="18"/>
      </w:rPr>
      <w:t>21</w:t>
    </w:r>
    <w:r w:rsidR="002738C7" w:rsidRPr="00D95707">
      <w:rPr>
        <w:rFonts w:ascii="Cambria" w:hAnsi="Cambria"/>
        <w:color w:val="414042"/>
        <w:sz w:val="18"/>
        <w:szCs w:val="18"/>
      </w:rPr>
      <w:t xml:space="preserve">.1 (updated </w:t>
    </w:r>
    <w:r w:rsidRPr="00D95707">
      <w:rPr>
        <w:rFonts w:ascii="Cambria" w:hAnsi="Cambria"/>
        <w:color w:val="414042"/>
        <w:sz w:val="18"/>
        <w:szCs w:val="18"/>
      </w:rPr>
      <w:t>4</w:t>
    </w:r>
    <w:r w:rsidR="002738C7" w:rsidRPr="00D9570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9D30" w14:textId="77777777" w:rsidR="0004347E" w:rsidRDefault="0004347E" w:rsidP="005D4FFF">
      <w:r>
        <w:separator/>
      </w:r>
    </w:p>
  </w:footnote>
  <w:footnote w:type="continuationSeparator" w:id="0">
    <w:p w14:paraId="3385606F" w14:textId="77777777" w:rsidR="0004347E" w:rsidRDefault="0004347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308C5836" w:rsidR="005D4FFF" w:rsidRDefault="00006B1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18347C2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3672F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BA7A6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color w:val="B31983"/>
        <w:w w:val="99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06B14"/>
    <w:rsid w:val="00010012"/>
    <w:rsid w:val="0004347E"/>
    <w:rsid w:val="00066FEF"/>
    <w:rsid w:val="00086140"/>
    <w:rsid w:val="000C6757"/>
    <w:rsid w:val="00101AE9"/>
    <w:rsid w:val="00132F91"/>
    <w:rsid w:val="002738C7"/>
    <w:rsid w:val="002A1C5E"/>
    <w:rsid w:val="002B2165"/>
    <w:rsid w:val="002F089D"/>
    <w:rsid w:val="0030444B"/>
    <w:rsid w:val="003831A3"/>
    <w:rsid w:val="003E6D3D"/>
    <w:rsid w:val="0042474D"/>
    <w:rsid w:val="00452725"/>
    <w:rsid w:val="004A5A5B"/>
    <w:rsid w:val="004B3519"/>
    <w:rsid w:val="004C0633"/>
    <w:rsid w:val="004D663F"/>
    <w:rsid w:val="0050005D"/>
    <w:rsid w:val="005112C7"/>
    <w:rsid w:val="00511F06"/>
    <w:rsid w:val="005379DF"/>
    <w:rsid w:val="0055159D"/>
    <w:rsid w:val="00597271"/>
    <w:rsid w:val="005C0F81"/>
    <w:rsid w:val="005D4FFF"/>
    <w:rsid w:val="005E0DC3"/>
    <w:rsid w:val="005E5EE1"/>
    <w:rsid w:val="00637A4A"/>
    <w:rsid w:val="00673A80"/>
    <w:rsid w:val="006F1BA6"/>
    <w:rsid w:val="007024ED"/>
    <w:rsid w:val="007320C5"/>
    <w:rsid w:val="00767807"/>
    <w:rsid w:val="007A6C8C"/>
    <w:rsid w:val="007D2C7C"/>
    <w:rsid w:val="007D3471"/>
    <w:rsid w:val="00844671"/>
    <w:rsid w:val="008C2F89"/>
    <w:rsid w:val="008C42AF"/>
    <w:rsid w:val="008D04CD"/>
    <w:rsid w:val="008F4D93"/>
    <w:rsid w:val="00965929"/>
    <w:rsid w:val="009742CA"/>
    <w:rsid w:val="0098435F"/>
    <w:rsid w:val="00991AC9"/>
    <w:rsid w:val="009C24C6"/>
    <w:rsid w:val="00A02459"/>
    <w:rsid w:val="00A17164"/>
    <w:rsid w:val="00A62B38"/>
    <w:rsid w:val="00AA1BA9"/>
    <w:rsid w:val="00AB062B"/>
    <w:rsid w:val="00B74462"/>
    <w:rsid w:val="00BA1F26"/>
    <w:rsid w:val="00BE62BC"/>
    <w:rsid w:val="00C126C0"/>
    <w:rsid w:val="00C77356"/>
    <w:rsid w:val="00CB3243"/>
    <w:rsid w:val="00D078C6"/>
    <w:rsid w:val="00D1621F"/>
    <w:rsid w:val="00D95707"/>
    <w:rsid w:val="00E54151"/>
    <w:rsid w:val="00E65FE5"/>
    <w:rsid w:val="00EB77A4"/>
    <w:rsid w:val="00F301A2"/>
    <w:rsid w:val="00F96F63"/>
    <w:rsid w:val="00FF2277"/>
    <w:rsid w:val="00FF495D"/>
    <w:rsid w:val="00FF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62B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B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2B38"/>
    <w:rPr>
      <w:rFonts w:ascii="Calibri" w:hAnsi="Calibri" w:cs="Times New Roman"/>
      <w:bCs/>
    </w:rPr>
  </w:style>
  <w:style w:type="table" w:styleId="TableGrid">
    <w:name w:val="Table Grid"/>
    <w:basedOn w:val="TableNormal"/>
    <w:uiPriority w:val="39"/>
    <w:rsid w:val="00A6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D04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nergystar.gov/sites/default/files/tools/Print_Resource_Sharing_Properties_080514_508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E67C1-CFC2-4F9C-BE28-84739496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200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41</cp:revision>
  <dcterms:created xsi:type="dcterms:W3CDTF">2021-01-26T21:47:00Z</dcterms:created>
  <dcterms:modified xsi:type="dcterms:W3CDTF">2021-04-20T18:59:00Z</dcterms:modified>
</cp:coreProperties>
</file>